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CE" w:rsidRDefault="000944CE" w:rsidP="000944C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0944CE" w:rsidRDefault="000944CE" w:rsidP="000944C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4CE" w:rsidRDefault="000944CE" w:rsidP="000944C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25.06.2020. </w:t>
      </w:r>
    </w:p>
    <w:p w:rsidR="000944CE" w:rsidRDefault="000944CE" w:rsidP="000944C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44CE" w:rsidRDefault="000944CE" w:rsidP="00094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0944CE" w:rsidRDefault="000944CE" w:rsidP="00094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</w:p>
    <w:p w:rsidR="000944CE" w:rsidRDefault="000944CE" w:rsidP="000944C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урока:   Н/НН в причастиях    (1 урок). </w:t>
      </w:r>
    </w:p>
    <w:p w:rsidR="000944CE" w:rsidRDefault="000944CE" w:rsidP="000944C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0944CE" w:rsidRDefault="000944CE" w:rsidP="000944C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а) записать конспект;</w:t>
      </w: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б) выполнить упражнение №119.</w:t>
      </w:r>
      <w:r>
        <w:rPr>
          <w:color w:val="333333"/>
          <w:sz w:val="28"/>
          <w:szCs w:val="28"/>
        </w:rPr>
        <w:t xml:space="preserve">   </w:t>
      </w: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0944CE" w:rsidRDefault="000944CE" w:rsidP="000944CE">
      <w:pPr>
        <w:shd w:val="clear" w:color="auto" w:fill="FFFFFF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Таблица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Особенности правописания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н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и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нн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в причастиях</w:t>
      </w:r>
    </w:p>
    <w:tbl>
      <w:tblPr>
        <w:tblW w:w="5000" w:type="pct"/>
        <w:tblBorders>
          <w:top w:val="single" w:sz="6" w:space="0" w:color="939EA1"/>
          <w:left w:val="single" w:sz="6" w:space="0" w:color="939EA1"/>
          <w:bottom w:val="single" w:sz="6" w:space="0" w:color="939EA1"/>
          <w:right w:val="single" w:sz="6" w:space="0" w:color="939EA1"/>
        </w:tblBorders>
        <w:tblLook w:val="04A0" w:firstRow="1" w:lastRow="0" w:firstColumn="1" w:lastColumn="0" w:noHBand="0" w:noVBand="1"/>
      </w:tblPr>
      <w:tblGrid>
        <w:gridCol w:w="2154"/>
        <w:gridCol w:w="2858"/>
        <w:gridCol w:w="2456"/>
        <w:gridCol w:w="2037"/>
      </w:tblGrid>
      <w:tr w:rsidR="000944CE" w:rsidTr="000944CE">
        <w:tc>
          <w:tcPr>
            <w:tcW w:w="0" w:type="auto"/>
            <w:gridSpan w:val="2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en-US"/>
              </w:rPr>
              <w:t>НН</w:t>
            </w:r>
          </w:p>
        </w:tc>
        <w:tc>
          <w:tcPr>
            <w:tcW w:w="0" w:type="auto"/>
            <w:gridSpan w:val="2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en-US"/>
              </w:rPr>
              <w:t>Н</w:t>
            </w:r>
          </w:p>
        </w:tc>
      </w:tr>
      <w:tr w:rsidR="000944CE" w:rsidTr="000944CE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en-US"/>
              </w:rPr>
              <w:t>Правило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en-US"/>
              </w:rPr>
              <w:t>Примеры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en-US"/>
              </w:rPr>
              <w:t>Правило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  <w:lang w:eastAsia="en-US"/>
              </w:rPr>
              <w:t>Примеры</w:t>
            </w:r>
          </w:p>
        </w:tc>
      </w:tr>
      <w:tr w:rsidR="000944CE" w:rsidTr="000944CE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  <w:t>причастие имеет приставку (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  <w:t>кроме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не-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убранная комната, сделанное задание, вспаханное поле</w:t>
            </w:r>
          </w:p>
        </w:tc>
        <w:tc>
          <w:tcPr>
            <w:tcW w:w="0" w:type="auto"/>
            <w:vMerge w:val="restart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  <w:t>в кратких причастиях, образованных от полных страдательных причастий прошедшего времени путем усечения части основы и окончания</w:t>
            </w:r>
          </w:p>
        </w:tc>
        <w:tc>
          <w:tcPr>
            <w:tcW w:w="0" w:type="auto"/>
            <w:vMerge w:val="restart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задание сделано учеником, зверь ранен охотником в лапу, грибы маринованы, лошадь подкована</w:t>
            </w:r>
          </w:p>
        </w:tc>
      </w:tr>
      <w:tr w:rsidR="000944CE" w:rsidTr="000944CE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  <w:t>причастие употребляется с зависимыми от него словами (в составе причастного оборота)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жаренный мальчиками на костре картофель, раненный охотником в лапу зверь, сушенные дедушкой на чердаке яблоки</w:t>
            </w: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0944CE" w:rsidRDefault="000944C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0944CE" w:rsidRDefault="000944C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</w:p>
        </w:tc>
      </w:tr>
      <w:tr w:rsidR="000944CE" w:rsidTr="000944CE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  <w:t>причастия, образованные от глаголов совершенного вида без приставки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брошенные вещи, данный стариком совет, решенный вопрос</w:t>
            </w: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0944CE" w:rsidRDefault="000944C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0944CE" w:rsidRDefault="000944C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</w:p>
        </w:tc>
      </w:tr>
      <w:tr w:rsidR="000944CE" w:rsidTr="000944CE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  <w:t xml:space="preserve">Причастие образовано от глаголов с суффиксами </w:t>
            </w:r>
            <w:proofErr w:type="gramStart"/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-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о</w:t>
            </w:r>
            <w:proofErr w:type="gramEnd"/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ва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-/-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ева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-/-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ирова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944CE" w:rsidRDefault="000944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  <w:lang w:eastAsia="en-US"/>
              </w:rPr>
              <w:t>маринованные грибы, отремонтированная машина, подкованная лошадь</w:t>
            </w: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0944CE" w:rsidRDefault="000944C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0944CE" w:rsidRDefault="000944C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en-US"/>
              </w:rPr>
            </w:pPr>
          </w:p>
        </w:tc>
      </w:tr>
    </w:tbl>
    <w:p w:rsidR="000944CE" w:rsidRDefault="000944CE" w:rsidP="000944CE">
      <w:pPr>
        <w:shd w:val="clear" w:color="auto" w:fill="FFFCF0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Важно!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Полные страдательные причастия прошедшего времени всегда употребляются с двумя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н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. Слова, в которых пишется одна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н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, обычно являются бывшими причастиями, которые перешли в прилагательные и 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утратили значение признака по действию (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печеное мясо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кипяченая вода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>).</w:t>
      </w:r>
    </w:p>
    <w:p w:rsidR="000944CE" w:rsidRDefault="000944CE" w:rsidP="000944C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Verdana" w:hAnsi="Verdana"/>
          <w:color w:val="333333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причастный оборот  (1 урок). </w:t>
      </w:r>
    </w:p>
    <w:p w:rsidR="000944CE" w:rsidRDefault="000944CE" w:rsidP="00094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 изучить теорию (стр. 205);  </w:t>
      </w: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 упражнение №118.</w:t>
      </w: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0944CE" w:rsidRDefault="000944CE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333333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0C0EC6" w:rsidRDefault="000C0EC6" w:rsidP="000944CE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</w:p>
    <w:p w:rsidR="000C0EC6" w:rsidRDefault="000944CE" w:rsidP="000C0EC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E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урока: морфологический разбор причастия  (1 урок). </w:t>
      </w:r>
    </w:p>
    <w:p w:rsidR="000C0EC6" w:rsidRDefault="000C0EC6" w:rsidP="000C0EC6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0C0EC6" w:rsidRDefault="000C0EC6" w:rsidP="000C0EC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а) записать конспект (стр. 209);</w:t>
      </w:r>
    </w:p>
    <w:p w:rsidR="000C0EC6" w:rsidRDefault="000C0EC6" w:rsidP="000C0EC6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б) выполнить задание. </w:t>
      </w:r>
    </w:p>
    <w:p w:rsidR="000C0EC6" w:rsidRDefault="000C0EC6" w:rsidP="000C0EC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Задание 1.</w:t>
      </w:r>
    </w:p>
    <w:p w:rsidR="000C0EC6" w:rsidRDefault="000C0EC6" w:rsidP="000C0EC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Выпишите из предложений  причастия  и проведите  их морфологический разбор.</w:t>
      </w:r>
    </w:p>
    <w:p w:rsidR="000C0EC6" w:rsidRDefault="000C0EC6" w:rsidP="000C0EC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Стояла нетронутая тишина, которая предшествует первым птичьим голосам.</w:t>
      </w:r>
    </w:p>
    <w:p w:rsidR="000C0EC6" w:rsidRDefault="000C0EC6" w:rsidP="000C0EC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Книга была прочитана мною очень быстро.</w:t>
      </w:r>
    </w:p>
    <w:p w:rsidR="000C0EC6" w:rsidRDefault="000C0EC6" w:rsidP="000C0EC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Verdana" w:hAnsi="Verdana"/>
          <w:color w:val="333333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0944CE" w:rsidRDefault="000944CE" w:rsidP="000944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E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0944CE" w:rsidRDefault="000944CE" w:rsidP="000944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0944CE" w:rsidRDefault="000C0EC6" w:rsidP="000944C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0944CE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0944CE" w:rsidRDefault="000944CE" w:rsidP="000944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944CE" w:rsidRDefault="000944CE" w:rsidP="00094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4CE" w:rsidRDefault="000944CE" w:rsidP="000944CE">
      <w:pPr>
        <w:rPr>
          <w:rFonts w:ascii="Times New Roman" w:eastAsia="Calibri" w:hAnsi="Times New Roman" w:cs="Times New Roman"/>
          <w:sz w:val="28"/>
          <w:szCs w:val="28"/>
        </w:rPr>
      </w:pPr>
    </w:p>
    <w:p w:rsidR="000944CE" w:rsidRDefault="000944CE" w:rsidP="000944CE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44CE" w:rsidRDefault="000944CE" w:rsidP="000944CE"/>
    <w:p w:rsidR="000944CE" w:rsidRDefault="000944CE" w:rsidP="000944CE"/>
    <w:p w:rsidR="000944CE" w:rsidRDefault="000944CE" w:rsidP="000944CE"/>
    <w:p w:rsidR="00D33F7F" w:rsidRDefault="00D33F7F"/>
    <w:sectPr w:rsidR="00D3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8"/>
    <w:rsid w:val="000944CE"/>
    <w:rsid w:val="000C0EC6"/>
    <w:rsid w:val="00284148"/>
    <w:rsid w:val="00D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4C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4C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2020-06-24T14:40:00Z</dcterms:created>
  <dcterms:modified xsi:type="dcterms:W3CDTF">2020-06-24T14:43:00Z</dcterms:modified>
</cp:coreProperties>
</file>